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9E83" w14:textId="69599629" w:rsidR="00183B44" w:rsidRDefault="00183B44" w:rsidP="00183B44">
      <w:r>
        <w:t>K.ZP.FC. 333-</w:t>
      </w:r>
      <w:r w:rsidR="00A64BF9">
        <w:t>….</w:t>
      </w:r>
      <w:r>
        <w:t>/2</w:t>
      </w:r>
      <w:r w:rsidR="00A64BF9">
        <w:t>6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183B44" w14:paraId="1CAA45E4" w14:textId="77777777" w:rsidTr="00706C3D">
        <w:trPr>
          <w:tblCellSpacing w:w="7" w:type="dxa"/>
        </w:trPr>
        <w:tc>
          <w:tcPr>
            <w:tcW w:w="0" w:type="auto"/>
            <w:tcMar>
              <w:top w:w="150" w:type="dxa"/>
              <w:left w:w="284" w:type="dxa"/>
              <w:bottom w:w="284" w:type="dxa"/>
              <w:right w:w="284" w:type="dxa"/>
            </w:tcMar>
            <w:vAlign w:val="center"/>
          </w:tcPr>
          <w:p w14:paraId="240AB1B4" w14:textId="77777777" w:rsidR="00183B44" w:rsidRDefault="00183B44" w:rsidP="00706C3D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</w:p>
          <w:p w14:paraId="494FFD03" w14:textId="77777777" w:rsidR="00183B44" w:rsidRDefault="00183B44" w:rsidP="00706C3D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  <w:t>Ogłoszenie o wyborze najkorzystniejszej oferty</w:t>
            </w:r>
          </w:p>
        </w:tc>
      </w:tr>
      <w:tr w:rsidR="00183B44" w14:paraId="394AF470" w14:textId="77777777" w:rsidTr="00706C3D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4B480196" w14:textId="4C2FA3C0" w:rsidR="00183B44" w:rsidRDefault="00183B44" w:rsidP="00706C3D">
            <w:pPr>
              <w:rPr>
                <w:b/>
                <w:color w:val="000000"/>
              </w:rPr>
            </w:pPr>
            <w:r w:rsidRPr="000A422D">
              <w:rPr>
                <w:rStyle w:val="trescpodsumowanie1"/>
                <w:rFonts w:eastAsiaTheme="majorEastAsia"/>
                <w:color w:val="000000"/>
                <w:sz w:val="22"/>
                <w:szCs w:val="22"/>
                <w:specVanish w:val="0"/>
              </w:rPr>
              <w:t>Ogłoszenie o wyborze najkorzystniejszej oferty w postępowaniu prowadzonym w trybie zapytania ofertowego na</w:t>
            </w:r>
            <w:r w:rsidRPr="005663C3">
              <w:rPr>
                <w:rStyle w:val="trescpodsumowanie1"/>
                <w:rFonts w:eastAsiaTheme="majorEastAsia"/>
                <w:b/>
                <w:i w:val="0"/>
                <w:color w:val="000000"/>
                <w:sz w:val="22"/>
                <w:szCs w:val="22"/>
                <w:specVanish w:val="0"/>
              </w:rPr>
              <w:t>:</w:t>
            </w:r>
            <w:r>
              <w:rPr>
                <w:rStyle w:val="trescpodsumowanie1"/>
                <w:rFonts w:eastAsiaTheme="majorEastAsia"/>
                <w:b/>
                <w:i w:val="0"/>
                <w:color w:val="000000"/>
                <w:sz w:val="22"/>
                <w:szCs w:val="22"/>
                <w:specVanish w:val="0"/>
              </w:rPr>
              <w:t xml:space="preserve"> </w:t>
            </w:r>
            <w:bookmarkStart w:id="0" w:name="_Hlk197943658"/>
            <w:r w:rsidR="00A64BF9">
              <w:rPr>
                <w:rStyle w:val="trescpodsumowanie1"/>
                <w:rFonts w:eastAsiaTheme="majorEastAsia"/>
                <w:b/>
                <w:i w:val="0"/>
                <w:color w:val="000000"/>
                <w:sz w:val="22"/>
                <w:szCs w:val="22"/>
              </w:rPr>
              <w:t>„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color w:val="000000"/>
              </w:rPr>
              <w:t>a</w:t>
            </w:r>
            <w:r>
              <w:rPr>
                <w:b/>
                <w:color w:val="000000"/>
              </w:rPr>
              <w:t xml:space="preserve">kup i dostawa </w:t>
            </w:r>
            <w:r w:rsidR="00A64BF9">
              <w:rPr>
                <w:b/>
                <w:color w:val="000000"/>
              </w:rPr>
              <w:t xml:space="preserve">artykułów chemii gospodarczej </w:t>
            </w:r>
            <w:r>
              <w:rPr>
                <w:b/>
                <w:color w:val="000000"/>
              </w:rPr>
              <w:t>na potrzeby Domu Pomocy Społecznej w Wąbrzeźnie”</w:t>
            </w:r>
            <w:bookmarkEnd w:id="0"/>
          </w:p>
          <w:p w14:paraId="2471B574" w14:textId="77777777" w:rsidR="00183B44" w:rsidRDefault="00183B44" w:rsidP="00706C3D">
            <w:pPr>
              <w:pStyle w:val="Akapitzlist"/>
              <w:spacing w:before="240" w:after="60" w:line="240" w:lineRule="auto"/>
              <w:ind w:left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83B44" w14:paraId="3964556A" w14:textId="77777777" w:rsidTr="00706C3D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0B90499A" w14:textId="77777777" w:rsidR="00183B44" w:rsidRDefault="00183B44" w:rsidP="00706C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pict w14:anchorId="6893C7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1.5pt">
                  <v:imagedata r:id="rId4" r:href="rId5"/>
                </v:shape>
              </w:pic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183B44" w14:paraId="38510F08" w14:textId="77777777" w:rsidTr="00706C3D">
        <w:trPr>
          <w:tblCellSpacing w:w="7" w:type="dxa"/>
        </w:trPr>
        <w:tc>
          <w:tcPr>
            <w:tcW w:w="0" w:type="auto"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</w:tcPr>
          <w:p w14:paraId="592D8D63" w14:textId="77777777" w:rsidR="00183B44" w:rsidRDefault="00183B44" w:rsidP="00706C3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95EC8D" w14:textId="77777777" w:rsidR="00183B44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W wyniku rozstrzygnięcia zapytania ofertowego na przedmiotowe zadanie jako najkorzystniejsza została wybrana oferta: </w:t>
            </w:r>
          </w:p>
          <w:p w14:paraId="69A0B20A" w14:textId="77777777" w:rsidR="00183B44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D25EAAE" w14:textId="77777777" w:rsidR="00A64BF9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64BF9">
              <w:rPr>
                <w:color w:val="000000"/>
              </w:rPr>
              <w:t xml:space="preserve">NEO – SYSTEM Marcin Krajewski </w:t>
            </w:r>
            <w:r>
              <w:rPr>
                <w:color w:val="000000"/>
              </w:rPr>
              <w:t>ul. P</w:t>
            </w:r>
            <w:r w:rsidR="00A64BF9">
              <w:rPr>
                <w:color w:val="000000"/>
              </w:rPr>
              <w:t>odgórna 80 b</w:t>
            </w:r>
            <w:r>
              <w:rPr>
                <w:color w:val="000000"/>
              </w:rPr>
              <w:t xml:space="preserve">, 87 – </w:t>
            </w:r>
            <w:r w:rsidR="00A64BF9">
              <w:rPr>
                <w:color w:val="000000"/>
              </w:rPr>
              <w:t>300</w:t>
            </w:r>
            <w:r>
              <w:rPr>
                <w:color w:val="000000"/>
              </w:rPr>
              <w:t xml:space="preserve"> </w:t>
            </w:r>
            <w:r w:rsidR="00A64BF9">
              <w:rPr>
                <w:color w:val="000000"/>
              </w:rPr>
              <w:t>Brodnica</w:t>
            </w:r>
            <w:r>
              <w:rPr>
                <w:color w:val="000000"/>
              </w:rPr>
              <w:t xml:space="preserve"> – oferta Nr </w:t>
            </w:r>
            <w:r w:rsidR="00A64BF9">
              <w:rPr>
                <w:color w:val="000000"/>
              </w:rPr>
              <w:t xml:space="preserve">   </w:t>
            </w:r>
          </w:p>
          <w:p w14:paraId="74AD61C2" w14:textId="3F820C37" w:rsidR="00183B44" w:rsidRDefault="00A64BF9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  <w:r w:rsidR="00183B44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 59</w:t>
            </w:r>
            <w:r w:rsidR="00183B44">
              <w:rPr>
                <w:color w:val="000000"/>
              </w:rPr>
              <w:t>.</w:t>
            </w:r>
            <w:r>
              <w:rPr>
                <w:color w:val="000000"/>
              </w:rPr>
              <w:t>958</w:t>
            </w:r>
            <w:r w:rsidR="00183B44">
              <w:rPr>
                <w:color w:val="000000"/>
              </w:rPr>
              <w:t>,2</w:t>
            </w:r>
            <w:r>
              <w:rPr>
                <w:color w:val="000000"/>
              </w:rPr>
              <w:t>6</w:t>
            </w:r>
            <w:r w:rsidR="00183B44">
              <w:rPr>
                <w:color w:val="000000"/>
              </w:rPr>
              <w:t xml:space="preserve"> zł brutto</w:t>
            </w:r>
            <w:r>
              <w:rPr>
                <w:color w:val="000000"/>
              </w:rPr>
              <w:t>.</w:t>
            </w:r>
            <w:r w:rsidR="00183B44">
              <w:rPr>
                <w:color w:val="000000"/>
              </w:rPr>
              <w:t xml:space="preserve"> </w:t>
            </w:r>
          </w:p>
          <w:p w14:paraId="3418D51D" w14:textId="0508D939" w:rsidR="00183B44" w:rsidRDefault="00183B44" w:rsidP="00A64BF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246A085A" w14:textId="77777777" w:rsidR="00183B44" w:rsidRDefault="00183B44" w:rsidP="00706C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2CF3014" w14:textId="77777777" w:rsidR="00183B44" w:rsidRDefault="00183B44" w:rsidP="00706C3D">
            <w:pPr>
              <w:ind w:left="180" w:hanging="720"/>
              <w:rPr>
                <w:color w:val="000000"/>
              </w:rPr>
            </w:pPr>
            <w:r>
              <w:rPr>
                <w:color w:val="000000"/>
              </w:rPr>
              <w:t xml:space="preserve">    Wykonawca spełnia warunki udziału w postępowaniu a złożona oferta jest zgodna w swej treści z warunkami zapytania ofertowego.  </w:t>
            </w:r>
          </w:p>
          <w:p w14:paraId="31741867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DD8F68B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7770525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C0D1D54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2E2B04E5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36795D0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77EB377B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5BC719B" w14:textId="77777777" w:rsidR="00183B44" w:rsidRDefault="00183B44" w:rsidP="00706C3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795F0DF6" w14:textId="7B1B6FC5" w:rsidR="00183B44" w:rsidRDefault="00183B44" w:rsidP="00706C3D">
            <w:pPr>
              <w:rPr>
                <w:color w:val="000000"/>
              </w:rPr>
            </w:pPr>
            <w:r>
              <w:rPr>
                <w:color w:val="000000"/>
              </w:rPr>
              <w:t xml:space="preserve">Wąbrzeźno </w:t>
            </w:r>
            <w:r w:rsidR="00A64BF9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="00A64BF9">
              <w:rPr>
                <w:color w:val="000000"/>
              </w:rPr>
              <w:t>maj</w:t>
            </w:r>
            <w:r>
              <w:rPr>
                <w:color w:val="000000"/>
              </w:rPr>
              <w:t xml:space="preserve"> 202</w:t>
            </w:r>
            <w:r w:rsidR="00A64BF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 </w:t>
            </w:r>
          </w:p>
          <w:p w14:paraId="4EA7A195" w14:textId="77777777" w:rsidR="00183B44" w:rsidRDefault="00183B44" w:rsidP="00706C3D">
            <w:pPr>
              <w:rPr>
                <w:color w:val="000000"/>
              </w:rPr>
            </w:pPr>
          </w:p>
          <w:p w14:paraId="0FEEBDDA" w14:textId="77777777" w:rsidR="00183B44" w:rsidRDefault="00183B44" w:rsidP="00706C3D">
            <w:pPr>
              <w:rPr>
                <w:color w:val="000000"/>
              </w:rPr>
            </w:pPr>
          </w:p>
          <w:p w14:paraId="54F61D2D" w14:textId="77777777" w:rsidR="00183B44" w:rsidRDefault="00183B44" w:rsidP="00706C3D">
            <w:pPr>
              <w:rPr>
                <w:color w:val="000000"/>
              </w:rPr>
            </w:pPr>
          </w:p>
          <w:p w14:paraId="00CA1E0B" w14:textId="77777777" w:rsidR="00183B44" w:rsidRDefault="00183B44" w:rsidP="00706C3D">
            <w:pPr>
              <w:rPr>
                <w:color w:val="000000"/>
              </w:rPr>
            </w:pPr>
          </w:p>
          <w:p w14:paraId="64EF458A" w14:textId="77777777" w:rsidR="00183B44" w:rsidRDefault="00183B44" w:rsidP="00706C3D">
            <w:pPr>
              <w:rPr>
                <w:color w:val="000000"/>
              </w:rPr>
            </w:pPr>
          </w:p>
          <w:p w14:paraId="4A4BAC28" w14:textId="77777777" w:rsidR="00183B44" w:rsidRDefault="00183B44" w:rsidP="00706C3D">
            <w:pPr>
              <w:rPr>
                <w:color w:val="000000"/>
              </w:rPr>
            </w:pPr>
          </w:p>
          <w:p w14:paraId="5418447C" w14:textId="77777777" w:rsidR="00183B44" w:rsidRDefault="00183B44" w:rsidP="00706C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082D9A" w14:textId="77777777" w:rsidR="00183B44" w:rsidRDefault="00183B44" w:rsidP="00706C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                        Dyrektor DPS w Wąbrzeźnie  </w:t>
            </w:r>
          </w:p>
          <w:p w14:paraId="4ECA3DA4" w14:textId="77777777" w:rsidR="00183B44" w:rsidRDefault="00183B44" w:rsidP="00706C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                                                                                        </w:t>
            </w:r>
          </w:p>
          <w:p w14:paraId="3FABAE78" w14:textId="77777777" w:rsidR="00183B44" w:rsidRDefault="00183B44" w:rsidP="00706C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                        Lucyna Sankiewicz  </w:t>
            </w:r>
          </w:p>
        </w:tc>
      </w:tr>
    </w:tbl>
    <w:p w14:paraId="24AB35FC" w14:textId="77777777" w:rsidR="00A771C7" w:rsidRDefault="00A771C7"/>
    <w:sectPr w:rsidR="00A7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4"/>
    <w:rsid w:val="00183B44"/>
    <w:rsid w:val="003665AD"/>
    <w:rsid w:val="00A64BF9"/>
    <w:rsid w:val="00A771C7"/>
    <w:rsid w:val="00C93077"/>
    <w:rsid w:val="00D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E28F"/>
  <w15:chartTrackingRefBased/>
  <w15:docId w15:val="{87B2317B-0D8B-4F30-831F-A22DD267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B4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3B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B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B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B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B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B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B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B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B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B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B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B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3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B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3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B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3B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B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B44"/>
    <w:rPr>
      <w:b/>
      <w:bCs/>
      <w:smallCaps/>
      <w:color w:val="0F4761" w:themeColor="accent1" w:themeShade="BF"/>
      <w:spacing w:val="5"/>
    </w:rPr>
  </w:style>
  <w:style w:type="character" w:customStyle="1" w:styleId="trescpodsumowanie1">
    <w:name w:val="trescpodsumowanie1"/>
    <w:rsid w:val="00183B44"/>
    <w:rPr>
      <w:rFonts w:ascii="Arial" w:hAnsi="Arial" w:cs="Arial" w:hint="default"/>
      <w:i/>
      <w:iCs/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prp.pl/grafika/pa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dcterms:created xsi:type="dcterms:W3CDTF">2025-12-08T13:30:00Z</dcterms:created>
  <dcterms:modified xsi:type="dcterms:W3CDTF">2026-04-28T09:47:00Z</dcterms:modified>
</cp:coreProperties>
</file>